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1B4C3" w14:textId="77777777" w:rsidR="00382CAA" w:rsidRDefault="00382CAA"/>
    <w:p w14:paraId="06A24D4E" w14:textId="683721F6" w:rsidR="00382CAA" w:rsidRPr="00430364" w:rsidRDefault="00382CAA" w:rsidP="00430364">
      <w:pPr>
        <w:jc w:val="center"/>
        <w:rPr>
          <w:b/>
          <w:bCs/>
          <w:sz w:val="32"/>
          <w:szCs w:val="32"/>
        </w:rPr>
      </w:pPr>
      <w:r w:rsidRPr="00382CAA">
        <w:rPr>
          <w:b/>
          <w:bCs/>
          <w:sz w:val="32"/>
          <w:szCs w:val="32"/>
        </w:rPr>
        <w:t xml:space="preserve">Расчёт карты состава поверхности Плутона на основе инфракрасного спектра </w:t>
      </w:r>
      <w:r w:rsidRPr="00382CAA">
        <w:rPr>
          <w:b/>
          <w:bCs/>
          <w:sz w:val="32"/>
          <w:szCs w:val="32"/>
          <w:lang w:val="en-US"/>
        </w:rPr>
        <w:t>Leisa</w:t>
      </w:r>
      <w:r w:rsidRPr="00382CAA">
        <w:rPr>
          <w:b/>
          <w:bCs/>
          <w:sz w:val="32"/>
          <w:szCs w:val="32"/>
        </w:rPr>
        <w:t xml:space="preserve"> аппарата </w:t>
      </w:r>
      <w:r w:rsidRPr="00382CAA">
        <w:rPr>
          <w:b/>
          <w:bCs/>
          <w:sz w:val="32"/>
          <w:szCs w:val="32"/>
          <w:lang w:val="en-US"/>
        </w:rPr>
        <w:t>New</w:t>
      </w:r>
      <w:r w:rsidRPr="00382CAA">
        <w:rPr>
          <w:b/>
          <w:bCs/>
          <w:sz w:val="32"/>
          <w:szCs w:val="32"/>
        </w:rPr>
        <w:t xml:space="preserve"> </w:t>
      </w:r>
      <w:r w:rsidRPr="00382CAA">
        <w:rPr>
          <w:b/>
          <w:bCs/>
          <w:sz w:val="32"/>
          <w:szCs w:val="32"/>
          <w:lang w:val="en-US"/>
        </w:rPr>
        <w:t>Horizons</w:t>
      </w:r>
    </w:p>
    <w:p w14:paraId="02F8DD68" w14:textId="77777777" w:rsidR="00430364" w:rsidRDefault="00430364" w:rsidP="00382CAA">
      <w:pPr>
        <w:jc w:val="center"/>
      </w:pPr>
    </w:p>
    <w:p w14:paraId="2476F43A" w14:textId="1EE99B55" w:rsidR="00382CAA" w:rsidRPr="00382CAA" w:rsidRDefault="00382CAA" w:rsidP="00382CAA">
      <w:pPr>
        <w:jc w:val="center"/>
      </w:pPr>
      <w:r>
        <w:t>Дроздов А.Э., Емельянов Н.В.</w:t>
      </w:r>
    </w:p>
    <w:p w14:paraId="7197EE50" w14:textId="68B911B7" w:rsidR="00430364" w:rsidRDefault="00430364" w:rsidP="00430364">
      <w:pPr>
        <w:jc w:val="center"/>
      </w:pPr>
      <w:r>
        <w:t xml:space="preserve">Государственный астрономический институт им. </w:t>
      </w:r>
      <w:proofErr w:type="spellStart"/>
      <w:r>
        <w:t>П.К.Штернберга</w:t>
      </w:r>
      <w:proofErr w:type="spellEnd"/>
    </w:p>
    <w:p w14:paraId="6E7D33CF" w14:textId="77777777" w:rsidR="00382CAA" w:rsidRDefault="00382CAA"/>
    <w:p w14:paraId="40A4263D" w14:textId="77777777" w:rsidR="00382CAA" w:rsidRPr="00382CAA" w:rsidRDefault="00382CAA"/>
    <w:p w14:paraId="28D08F5F" w14:textId="761847D4" w:rsidR="00382CAA" w:rsidRDefault="00134D86">
      <w:r w:rsidRPr="00134D86">
        <w:rPr>
          <w:sz w:val="24"/>
          <w:szCs w:val="24"/>
        </w:rPr>
        <w:t xml:space="preserve">Спектры в ближнем инфракрасном диапазоне, полученные </w:t>
      </w:r>
      <w:r>
        <w:rPr>
          <w:sz w:val="24"/>
          <w:szCs w:val="24"/>
        </w:rPr>
        <w:t>аппаратом</w:t>
      </w:r>
      <w:r w:rsidRPr="00134D86">
        <w:rPr>
          <w:sz w:val="24"/>
          <w:szCs w:val="24"/>
        </w:rPr>
        <w:t xml:space="preserve"> New </w:t>
      </w:r>
      <w:proofErr w:type="spellStart"/>
      <w:r w:rsidRPr="00134D86">
        <w:rPr>
          <w:sz w:val="24"/>
          <w:szCs w:val="24"/>
        </w:rPr>
        <w:t>Horizons</w:t>
      </w:r>
      <w:proofErr w:type="spellEnd"/>
      <w:r w:rsidR="003862A2">
        <w:rPr>
          <w:sz w:val="24"/>
          <w:szCs w:val="24"/>
        </w:rPr>
        <w:t xml:space="preserve"> </w:t>
      </w:r>
      <w:r w:rsidRPr="00134D86">
        <w:rPr>
          <w:sz w:val="24"/>
          <w:szCs w:val="24"/>
        </w:rPr>
        <w:t>приборо</w:t>
      </w:r>
      <w:r w:rsidR="003862A2">
        <w:rPr>
          <w:sz w:val="24"/>
          <w:szCs w:val="24"/>
        </w:rPr>
        <w:t>м</w:t>
      </w:r>
      <w:r w:rsidRPr="00134D86">
        <w:rPr>
          <w:sz w:val="24"/>
          <w:szCs w:val="24"/>
        </w:rPr>
        <w:t xml:space="preserve"> RALPH/LEISA, позволяют составить региональную карту поверхностных льдов Плутона и определить их </w:t>
      </w:r>
      <w:r w:rsidR="003862A2">
        <w:rPr>
          <w:sz w:val="24"/>
          <w:szCs w:val="24"/>
        </w:rPr>
        <w:t>характеристики</w:t>
      </w:r>
      <w:r w:rsidRPr="00134D86">
        <w:rPr>
          <w:sz w:val="24"/>
          <w:szCs w:val="24"/>
        </w:rPr>
        <w:t>. Однако артефакты, возникающие при переходе от одного снимка к другому, и переменное пространственное разрешение затрудняют количественную интерпретацию данных. Мы дополнили предыдущие исследования состава льдов Плутона, проведенные с помощью прибора LEISA (</w:t>
      </w:r>
      <w:proofErr w:type="spellStart"/>
      <w:r w:rsidRPr="00134D86">
        <w:rPr>
          <w:sz w:val="24"/>
          <w:szCs w:val="24"/>
        </w:rPr>
        <w:t>Protopapa</w:t>
      </w:r>
      <w:proofErr w:type="spellEnd"/>
      <w:r w:rsidRPr="00134D86">
        <w:rPr>
          <w:sz w:val="24"/>
          <w:szCs w:val="24"/>
        </w:rPr>
        <w:t xml:space="preserve"> </w:t>
      </w:r>
      <w:proofErr w:type="spellStart"/>
      <w:r w:rsidRPr="00134D86">
        <w:rPr>
          <w:sz w:val="24"/>
          <w:szCs w:val="24"/>
        </w:rPr>
        <w:t>et</w:t>
      </w:r>
      <w:proofErr w:type="spellEnd"/>
      <w:r w:rsidRPr="00134D86">
        <w:rPr>
          <w:sz w:val="24"/>
          <w:szCs w:val="24"/>
        </w:rPr>
        <w:t xml:space="preserve"> </w:t>
      </w:r>
      <w:proofErr w:type="spellStart"/>
      <w:r w:rsidRPr="00134D86">
        <w:rPr>
          <w:sz w:val="24"/>
          <w:szCs w:val="24"/>
        </w:rPr>
        <w:t>al</w:t>
      </w:r>
      <w:proofErr w:type="spellEnd"/>
      <w:r w:rsidRPr="00134D86">
        <w:rPr>
          <w:sz w:val="24"/>
          <w:szCs w:val="24"/>
        </w:rPr>
        <w:t xml:space="preserve">., 2017; </w:t>
      </w:r>
      <w:proofErr w:type="spellStart"/>
      <w:r w:rsidRPr="00134D86">
        <w:rPr>
          <w:sz w:val="24"/>
          <w:szCs w:val="24"/>
        </w:rPr>
        <w:t>Schmitt</w:t>
      </w:r>
      <w:proofErr w:type="spellEnd"/>
      <w:r w:rsidRPr="00134D86">
        <w:rPr>
          <w:sz w:val="24"/>
          <w:szCs w:val="24"/>
        </w:rPr>
        <w:t xml:space="preserve"> </w:t>
      </w:r>
      <w:proofErr w:type="spellStart"/>
      <w:r w:rsidRPr="00134D86">
        <w:rPr>
          <w:sz w:val="24"/>
          <w:szCs w:val="24"/>
        </w:rPr>
        <w:t>et</w:t>
      </w:r>
      <w:proofErr w:type="spellEnd"/>
      <w:r w:rsidRPr="00134D86">
        <w:rPr>
          <w:sz w:val="24"/>
          <w:szCs w:val="24"/>
        </w:rPr>
        <w:t xml:space="preserve"> </w:t>
      </w:r>
      <w:proofErr w:type="spellStart"/>
      <w:r w:rsidRPr="00134D86">
        <w:rPr>
          <w:sz w:val="24"/>
          <w:szCs w:val="24"/>
        </w:rPr>
        <w:t>al</w:t>
      </w:r>
      <w:proofErr w:type="spellEnd"/>
      <w:r w:rsidRPr="00134D86">
        <w:rPr>
          <w:sz w:val="24"/>
          <w:szCs w:val="24"/>
        </w:rPr>
        <w:t xml:space="preserve">., 2017; </w:t>
      </w:r>
      <w:proofErr w:type="spellStart"/>
      <w:r w:rsidRPr="00134D86">
        <w:rPr>
          <w:sz w:val="24"/>
          <w:szCs w:val="24"/>
        </w:rPr>
        <w:t>Emran</w:t>
      </w:r>
      <w:proofErr w:type="spellEnd"/>
      <w:r w:rsidRPr="00134D86">
        <w:rPr>
          <w:sz w:val="24"/>
          <w:szCs w:val="24"/>
        </w:rPr>
        <w:t xml:space="preserve"> </w:t>
      </w:r>
      <w:proofErr w:type="spellStart"/>
      <w:r w:rsidRPr="00134D86">
        <w:rPr>
          <w:sz w:val="24"/>
          <w:szCs w:val="24"/>
        </w:rPr>
        <w:t>et</w:t>
      </w:r>
      <w:proofErr w:type="spellEnd"/>
      <w:r w:rsidRPr="00134D86">
        <w:rPr>
          <w:sz w:val="24"/>
          <w:szCs w:val="24"/>
        </w:rPr>
        <w:t xml:space="preserve"> </w:t>
      </w:r>
      <w:proofErr w:type="spellStart"/>
      <w:r w:rsidRPr="00134D86">
        <w:rPr>
          <w:sz w:val="24"/>
          <w:szCs w:val="24"/>
        </w:rPr>
        <w:t>al</w:t>
      </w:r>
      <w:proofErr w:type="spellEnd"/>
      <w:r w:rsidRPr="00134D86">
        <w:rPr>
          <w:sz w:val="24"/>
          <w:szCs w:val="24"/>
        </w:rPr>
        <w:t xml:space="preserve">., 2023), объединив пять снимков, сделанных во время близкого пролета, в равноугольные карты с разрешением 7 км на пиксель и выполнив совместный анализ температуры поверхности, содержания льда и размеров его частиц с помощью смешивания на основе </w:t>
      </w:r>
      <w:r w:rsidR="00037533">
        <w:rPr>
          <w:sz w:val="24"/>
          <w:szCs w:val="24"/>
        </w:rPr>
        <w:t>модели</w:t>
      </w:r>
      <w:r w:rsidRPr="00134D86">
        <w:rPr>
          <w:sz w:val="24"/>
          <w:szCs w:val="24"/>
        </w:rPr>
        <w:t xml:space="preserve"> Хапке. В результате мы получили карты распределения льда с высоким содержанием метана, азота, воды и </w:t>
      </w:r>
      <w:proofErr w:type="spellStart"/>
      <w:r w:rsidR="00A51C55">
        <w:rPr>
          <w:sz w:val="24"/>
          <w:szCs w:val="24"/>
        </w:rPr>
        <w:t>толинов</w:t>
      </w:r>
      <w:proofErr w:type="spellEnd"/>
      <w:r w:rsidRPr="00134D86">
        <w:rPr>
          <w:sz w:val="24"/>
          <w:szCs w:val="24"/>
        </w:rPr>
        <w:t>, а также соответствующую карту температуры.</w:t>
      </w:r>
    </w:p>
    <w:p w14:paraId="2B38C508" w14:textId="77777777" w:rsidR="00382CAA" w:rsidRDefault="00382CAA"/>
    <w:p w14:paraId="54AE6C7F" w14:textId="77777777" w:rsidR="00382CAA" w:rsidRDefault="00382CAA"/>
    <w:p w14:paraId="072F5941" w14:textId="77777777" w:rsidR="00382CAA" w:rsidRDefault="00382CAA"/>
    <w:p w14:paraId="0AF51874" w14:textId="77777777" w:rsidR="00430364" w:rsidRDefault="00430364"/>
    <w:p w14:paraId="62748B44" w14:textId="77777777" w:rsidR="00430364" w:rsidRDefault="00430364"/>
    <w:p w14:paraId="5BF80772" w14:textId="77777777" w:rsidR="00382CAA" w:rsidRDefault="00382CAA"/>
    <w:p w14:paraId="7566BE1B" w14:textId="0F143AFA" w:rsidR="00382CAA" w:rsidRPr="00382CAA" w:rsidRDefault="00382CAA" w:rsidP="00382CAA">
      <w:pPr>
        <w:pStyle w:val="a7"/>
        <w:numPr>
          <w:ilvl w:val="0"/>
          <w:numId w:val="1"/>
        </w:numPr>
      </w:pPr>
      <w:proofErr w:type="spellStart"/>
      <w:r w:rsidRPr="00382CAA">
        <w:rPr>
          <w:lang w:val="en-US"/>
        </w:rPr>
        <w:t>Protopapa</w:t>
      </w:r>
      <w:proofErr w:type="spellEnd"/>
      <w:r w:rsidRPr="00382CAA">
        <w:rPr>
          <w:lang w:val="en-US"/>
        </w:rPr>
        <w:t xml:space="preserve">, Silvia </w:t>
      </w:r>
      <w:r>
        <w:rPr>
          <w:lang w:val="en-US"/>
        </w:rPr>
        <w:t>at el.,</w:t>
      </w:r>
      <w:r w:rsidRPr="00382CAA">
        <w:rPr>
          <w:lang w:val="en-US"/>
        </w:rPr>
        <w:t xml:space="preserve"> the. (2016). Pluto's global surface composition through pixel-by-pixel Hapke modeling of New Horizons Ralph/LEISA data. </w:t>
      </w:r>
      <w:proofErr w:type="spellStart"/>
      <w:r w:rsidRPr="00382CAA">
        <w:t>Icarus</w:t>
      </w:r>
      <w:proofErr w:type="spellEnd"/>
      <w:r w:rsidRPr="00382CAA">
        <w:t>. 287.</w:t>
      </w:r>
      <w:r>
        <w:rPr>
          <w:lang w:val="en-US"/>
        </w:rPr>
        <w:t xml:space="preserve"> </w:t>
      </w:r>
      <w:r w:rsidRPr="00382CAA">
        <w:t>10.1016/j.icarus.2016.11.028.</w:t>
      </w:r>
    </w:p>
    <w:p w14:paraId="78529786" w14:textId="40471C8A" w:rsidR="00382CAA" w:rsidRPr="00430364" w:rsidRDefault="00382CAA" w:rsidP="00382CAA">
      <w:pPr>
        <w:pStyle w:val="a7"/>
        <w:numPr>
          <w:ilvl w:val="0"/>
          <w:numId w:val="1"/>
        </w:numPr>
      </w:pPr>
      <w:r w:rsidRPr="00382CAA">
        <w:rPr>
          <w:lang w:val="en-US"/>
        </w:rPr>
        <w:t xml:space="preserve">Schmitt, Bernard </w:t>
      </w:r>
      <w:r>
        <w:rPr>
          <w:lang w:val="en-US"/>
        </w:rPr>
        <w:t>et al.</w:t>
      </w:r>
      <w:r w:rsidRPr="00382CAA">
        <w:rPr>
          <w:lang w:val="en-US"/>
        </w:rPr>
        <w:t xml:space="preserve"> (2016). Physical state and distribution of materials at the surface of Pluto from New Horizons LEISA imaging spectrometer. </w:t>
      </w:r>
      <w:proofErr w:type="spellStart"/>
      <w:r w:rsidRPr="00382CAA">
        <w:t>Icarus</w:t>
      </w:r>
      <w:proofErr w:type="spellEnd"/>
      <w:r w:rsidRPr="00382CAA">
        <w:t>. 287. 10.1016/j.icarus.2016.12.025.</w:t>
      </w:r>
    </w:p>
    <w:p w14:paraId="312E5A68" w14:textId="7840C79F" w:rsidR="00382CAA" w:rsidRDefault="00430364" w:rsidP="00430364">
      <w:pPr>
        <w:pStyle w:val="a7"/>
        <w:numPr>
          <w:ilvl w:val="0"/>
          <w:numId w:val="1"/>
        </w:numPr>
      </w:pPr>
      <w:r w:rsidRPr="00430364">
        <w:rPr>
          <w:lang w:val="en-US"/>
        </w:rPr>
        <w:t xml:space="preserve">Emran, Al </w:t>
      </w:r>
      <w:r>
        <w:rPr>
          <w:lang w:val="en-US"/>
        </w:rPr>
        <w:t>et al.</w:t>
      </w:r>
      <w:r w:rsidRPr="00382CAA">
        <w:rPr>
          <w:lang w:val="en-US"/>
        </w:rPr>
        <w:t xml:space="preserve"> </w:t>
      </w:r>
      <w:r w:rsidRPr="00430364">
        <w:rPr>
          <w:lang w:val="en-US"/>
        </w:rPr>
        <w:t xml:space="preserve">(2023). Pluto’s Surface Mapping Using Unsupervised Learning from Near-infrared Observations of LEISA/Ralph. </w:t>
      </w:r>
      <w:r w:rsidRPr="00430364">
        <w:t xml:space="preserve">The </w:t>
      </w:r>
      <w:proofErr w:type="spellStart"/>
      <w:r w:rsidRPr="00430364">
        <w:t>Planetary</w:t>
      </w:r>
      <w:proofErr w:type="spellEnd"/>
      <w:r w:rsidRPr="00430364">
        <w:t xml:space="preserve"> Science Journal. 4. 15. 10.3847/PSJ/acb0cc.</w:t>
      </w:r>
    </w:p>
    <w:sectPr w:rsidR="00382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22358"/>
    <w:multiLevelType w:val="hybridMultilevel"/>
    <w:tmpl w:val="5DC6D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247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CAA"/>
    <w:rsid w:val="00037533"/>
    <w:rsid w:val="00134D86"/>
    <w:rsid w:val="0017317E"/>
    <w:rsid w:val="0028582E"/>
    <w:rsid w:val="00382CAA"/>
    <w:rsid w:val="003862A2"/>
    <w:rsid w:val="003967C6"/>
    <w:rsid w:val="00430364"/>
    <w:rsid w:val="00485662"/>
    <w:rsid w:val="00550B58"/>
    <w:rsid w:val="008455C7"/>
    <w:rsid w:val="00A51C55"/>
    <w:rsid w:val="00A9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B5384"/>
  <w15:chartTrackingRefBased/>
  <w15:docId w15:val="{2E05DAB7-51C9-4F48-83DF-A7E6AF394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C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2C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2C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2C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2C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2C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2C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2C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2C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C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2C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2C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2CA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2CA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2C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2C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2C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2C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2C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82C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2C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2C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2C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2C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2C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2CA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2C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2CA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82C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Дроздов</dc:creator>
  <cp:keywords/>
  <dc:description/>
  <cp:lastModifiedBy>Алексей Дроздов</cp:lastModifiedBy>
  <cp:revision>7</cp:revision>
  <dcterms:created xsi:type="dcterms:W3CDTF">2025-08-02T13:16:00Z</dcterms:created>
  <dcterms:modified xsi:type="dcterms:W3CDTF">2026-09-17T09:13:00Z</dcterms:modified>
</cp:coreProperties>
</file>