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3A32" w14:textId="77777777" w:rsidR="00000000" w:rsidRPr="00A42EFE" w:rsidRDefault="00C41632" w:rsidP="00A42EFE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A42EFE">
        <w:rPr>
          <w:rFonts w:ascii="Times New Roman" w:hAnsi="Times New Roman" w:cs="Times New Roman"/>
          <w:b/>
          <w:bCs/>
          <w:sz w:val="24"/>
        </w:rPr>
        <w:t>Инфракрасные фурье-спектрометры для гидрометеорологических космических аппаратов</w:t>
      </w:r>
    </w:p>
    <w:p w14:paraId="5D6E4669" w14:textId="77777777" w:rsidR="00446FEF" w:rsidRPr="00A42EFE" w:rsidRDefault="00446FEF" w:rsidP="00A42EFE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A42EFE">
        <w:rPr>
          <w:rFonts w:ascii="Times New Roman" w:hAnsi="Times New Roman" w:cs="Times New Roman"/>
          <w:b/>
          <w:bCs/>
          <w:i/>
          <w:iCs/>
          <w:sz w:val="24"/>
        </w:rPr>
        <w:t xml:space="preserve">Докладчик: Козлов </w:t>
      </w:r>
      <w:proofErr w:type="gramStart"/>
      <w:r w:rsidRPr="00A42EFE">
        <w:rPr>
          <w:rFonts w:ascii="Times New Roman" w:hAnsi="Times New Roman" w:cs="Times New Roman"/>
          <w:b/>
          <w:bCs/>
          <w:i/>
          <w:iCs/>
          <w:sz w:val="24"/>
        </w:rPr>
        <w:t>Д.А.</w:t>
      </w:r>
      <w:proofErr w:type="gramEnd"/>
      <w:r w:rsidRPr="00A42EFE">
        <w:rPr>
          <w:rFonts w:ascii="Times New Roman" w:hAnsi="Times New Roman" w:cs="Times New Roman"/>
          <w:b/>
          <w:bCs/>
          <w:i/>
          <w:iCs/>
          <w:sz w:val="24"/>
        </w:rPr>
        <w:t>, АО ГНЦ «Центр Келдыша»</w:t>
      </w:r>
    </w:p>
    <w:p w14:paraId="6A901776" w14:textId="77777777" w:rsidR="00446FEF" w:rsidRPr="00446FEF" w:rsidRDefault="00446F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Аннотация. Представлены результаты штатной эксплуатации на орбите аппаратуры ИКФС-2 в составе КА «Метеор-М», описание программного комплекса первичной обработки измеряемых прибором интерферограмм в калиброванные спектры атмосферы, примеры получаемой информационной продукции. Обсуждаются требования</w:t>
      </w:r>
      <w:r w:rsidR="002810D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предъявляемы</w:t>
      </w:r>
      <w:r w:rsidR="002810DA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к современн</w:t>
      </w:r>
      <w:r w:rsidR="002810DA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спектральной </w:t>
      </w:r>
      <w:r w:rsidR="002810DA">
        <w:rPr>
          <w:rFonts w:ascii="Times New Roman" w:hAnsi="Times New Roman" w:cs="Times New Roman"/>
          <w:sz w:val="24"/>
        </w:rPr>
        <w:t>ИК-</w:t>
      </w:r>
      <w:r>
        <w:rPr>
          <w:rFonts w:ascii="Times New Roman" w:hAnsi="Times New Roman" w:cs="Times New Roman"/>
          <w:sz w:val="24"/>
        </w:rPr>
        <w:t xml:space="preserve">аппаратуре </w:t>
      </w:r>
      <w:r w:rsidR="002810DA">
        <w:rPr>
          <w:rFonts w:ascii="Times New Roman" w:hAnsi="Times New Roman" w:cs="Times New Roman"/>
          <w:sz w:val="24"/>
        </w:rPr>
        <w:t xml:space="preserve">(фурье-спектрометрам) </w:t>
      </w:r>
      <w:r>
        <w:rPr>
          <w:rFonts w:ascii="Times New Roman" w:hAnsi="Times New Roman" w:cs="Times New Roman"/>
          <w:sz w:val="24"/>
        </w:rPr>
        <w:t xml:space="preserve">для </w:t>
      </w:r>
      <w:r w:rsidR="002810DA">
        <w:rPr>
          <w:rFonts w:ascii="Times New Roman" w:hAnsi="Times New Roman" w:cs="Times New Roman"/>
          <w:sz w:val="24"/>
        </w:rPr>
        <w:t xml:space="preserve">гидрометеорологических </w:t>
      </w:r>
      <w:r>
        <w:rPr>
          <w:rFonts w:ascii="Times New Roman" w:hAnsi="Times New Roman" w:cs="Times New Roman"/>
          <w:sz w:val="24"/>
        </w:rPr>
        <w:t>КА на солнечно-синхронной и геостационарной орбите.</w:t>
      </w:r>
    </w:p>
    <w:sectPr w:rsidR="00446FEF" w:rsidRPr="0044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23F"/>
    <w:rsid w:val="002810DA"/>
    <w:rsid w:val="00446FEF"/>
    <w:rsid w:val="00A42EFE"/>
    <w:rsid w:val="00A67460"/>
    <w:rsid w:val="00B5723F"/>
    <w:rsid w:val="00C41632"/>
    <w:rsid w:val="00F4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A43D"/>
  <w15:docId w15:val="{D996548B-9105-428A-A414-E864F85F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Дмитрий Александрович</dc:creator>
  <cp:keywords/>
  <dc:description/>
  <cp:lastModifiedBy>Anna Fedorova</cp:lastModifiedBy>
  <cp:revision>4</cp:revision>
  <dcterms:created xsi:type="dcterms:W3CDTF">2024-03-26T05:49:00Z</dcterms:created>
  <dcterms:modified xsi:type="dcterms:W3CDTF">2024-04-08T10:50:00Z</dcterms:modified>
</cp:coreProperties>
</file>