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88" w:rsidRDefault="00D74B88" w:rsidP="00D7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88">
        <w:rPr>
          <w:rFonts w:ascii="Times New Roman" w:hAnsi="Times New Roman" w:cs="Times New Roman"/>
          <w:b/>
          <w:sz w:val="28"/>
          <w:szCs w:val="28"/>
        </w:rPr>
        <w:t>Циркуляция нижнего облачного слоя на ночной стороне Венеры по данным VIRTIS-M (Venus Express) и IR2 (Akatsuki)</w:t>
      </w:r>
    </w:p>
    <w:p w:rsidR="00D74B88" w:rsidRDefault="00D7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Горинов Д.А., Хатунцев И.В., Засова Л.В., Пацаева М.В., Тюрин А.В.</w:t>
      </w:r>
    </w:p>
    <w:p w:rsidR="00D74B88" w:rsidRPr="00D74B88" w:rsidRDefault="00D7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ИКИ РАН</w:t>
      </w:r>
    </w:p>
    <w:p w:rsidR="0075282C" w:rsidRPr="007F2F50" w:rsidRDefault="00D74B88" w:rsidP="00D74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74B88">
        <w:rPr>
          <w:rFonts w:ascii="Times New Roman" w:hAnsi="Times New Roman" w:cs="Times New Roman"/>
          <w:sz w:val="28"/>
          <w:szCs w:val="28"/>
        </w:rPr>
        <w:t>сследование направлено на пон</w:t>
      </w:r>
      <w:r>
        <w:rPr>
          <w:rFonts w:ascii="Times New Roman" w:hAnsi="Times New Roman" w:cs="Times New Roman"/>
          <w:sz w:val="28"/>
          <w:szCs w:val="28"/>
        </w:rPr>
        <w:t>имание</w:t>
      </w:r>
      <w:r w:rsidRPr="00D74B88">
        <w:rPr>
          <w:rFonts w:ascii="Times New Roman" w:hAnsi="Times New Roman" w:cs="Times New Roman"/>
          <w:sz w:val="28"/>
          <w:szCs w:val="28"/>
        </w:rPr>
        <w:t xml:space="preserve"> циркуляци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4B88">
        <w:rPr>
          <w:rFonts w:ascii="Times New Roman" w:hAnsi="Times New Roman" w:cs="Times New Roman"/>
          <w:sz w:val="28"/>
          <w:szCs w:val="28"/>
        </w:rPr>
        <w:t xml:space="preserve"> атмосферы Венеры на нижнем уровне облаков (44-48 км) и ее времен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74B88">
        <w:rPr>
          <w:rFonts w:ascii="Times New Roman" w:hAnsi="Times New Roman" w:cs="Times New Roman"/>
          <w:sz w:val="28"/>
          <w:szCs w:val="28"/>
        </w:rPr>
        <w:t>, широт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74B88">
        <w:rPr>
          <w:rFonts w:ascii="Times New Roman" w:hAnsi="Times New Roman" w:cs="Times New Roman"/>
          <w:sz w:val="28"/>
          <w:szCs w:val="28"/>
        </w:rPr>
        <w:t>, долгот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74B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локально-временных вариациях</w:t>
      </w:r>
      <w:r w:rsidRPr="00D74B88">
        <w:rPr>
          <w:rFonts w:ascii="Times New Roman" w:hAnsi="Times New Roman" w:cs="Times New Roman"/>
          <w:sz w:val="28"/>
          <w:szCs w:val="28"/>
        </w:rPr>
        <w:t xml:space="preserve">. На ночной стороне </w:t>
      </w:r>
      <w:r>
        <w:rPr>
          <w:rFonts w:ascii="Times New Roman" w:hAnsi="Times New Roman" w:cs="Times New Roman"/>
          <w:sz w:val="28"/>
          <w:szCs w:val="28"/>
        </w:rPr>
        <w:t>Венеры измерение скорости ветра</w:t>
      </w:r>
      <w:r w:rsidRPr="00D74B88">
        <w:rPr>
          <w:rFonts w:ascii="Times New Roman" w:hAnsi="Times New Roman" w:cs="Times New Roman"/>
          <w:sz w:val="28"/>
          <w:szCs w:val="28"/>
        </w:rPr>
        <w:t xml:space="preserve"> на этих высотах </w:t>
      </w:r>
      <w:r>
        <w:rPr>
          <w:rFonts w:ascii="Times New Roman" w:hAnsi="Times New Roman" w:cs="Times New Roman"/>
          <w:sz w:val="28"/>
          <w:szCs w:val="28"/>
        </w:rPr>
        <w:t>доступно</w:t>
      </w:r>
      <w:r w:rsidRPr="00D74B88"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</w:rPr>
        <w:t xml:space="preserve">орбитальных </w:t>
      </w:r>
      <w:r w:rsidRPr="00D74B88">
        <w:rPr>
          <w:rFonts w:ascii="Times New Roman" w:hAnsi="Times New Roman" w:cs="Times New Roman"/>
          <w:sz w:val="28"/>
          <w:szCs w:val="28"/>
        </w:rPr>
        <w:t>инфра</w:t>
      </w:r>
      <w:r>
        <w:rPr>
          <w:rFonts w:ascii="Times New Roman" w:hAnsi="Times New Roman" w:cs="Times New Roman"/>
          <w:sz w:val="28"/>
          <w:szCs w:val="28"/>
        </w:rPr>
        <w:t>красных инструментов. В данной работе</w:t>
      </w:r>
      <w:r w:rsidRPr="00D74B88">
        <w:rPr>
          <w:rFonts w:ascii="Times New Roman" w:hAnsi="Times New Roman" w:cs="Times New Roman"/>
          <w:sz w:val="28"/>
          <w:szCs w:val="28"/>
        </w:rPr>
        <w:t xml:space="preserve"> мы срав</w:t>
      </w:r>
      <w:r>
        <w:rPr>
          <w:rFonts w:ascii="Times New Roman" w:hAnsi="Times New Roman" w:cs="Times New Roman"/>
          <w:sz w:val="28"/>
          <w:szCs w:val="28"/>
        </w:rPr>
        <w:t xml:space="preserve">ниваем результаты, полученные для </w:t>
      </w:r>
      <w:r w:rsidRPr="00D74B88">
        <w:rPr>
          <w:rFonts w:ascii="Times New Roman" w:hAnsi="Times New Roman" w:cs="Times New Roman"/>
          <w:sz w:val="28"/>
          <w:szCs w:val="28"/>
        </w:rPr>
        <w:t>окн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прозрачности 1,74 мкм двумя приборами,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VIRTIS-M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IR2, </w:t>
      </w:r>
      <w:r>
        <w:rPr>
          <w:rFonts w:ascii="Times New Roman" w:hAnsi="Times New Roman" w:cs="Times New Roman"/>
          <w:sz w:val="28"/>
          <w:szCs w:val="28"/>
        </w:rPr>
        <w:t>на борту двух самых недавних миссий</w:t>
      </w:r>
      <w:r w:rsidRPr="00D74B88">
        <w:rPr>
          <w:rFonts w:ascii="Times New Roman" w:hAnsi="Times New Roman" w:cs="Times New Roman"/>
          <w:sz w:val="28"/>
          <w:szCs w:val="28"/>
        </w:rPr>
        <w:t xml:space="preserve"> на Венеру</w:t>
      </w:r>
      <w:r>
        <w:rPr>
          <w:rFonts w:ascii="Times New Roman" w:hAnsi="Times New Roman" w:cs="Times New Roman"/>
          <w:sz w:val="28"/>
          <w:szCs w:val="28"/>
        </w:rPr>
        <w:t>, «Венера-Экспресс» и «Акацуки»</w:t>
      </w:r>
      <w:r w:rsidRPr="00D74B88">
        <w:rPr>
          <w:rFonts w:ascii="Times New Roman" w:hAnsi="Times New Roman" w:cs="Times New Roman"/>
          <w:sz w:val="28"/>
          <w:szCs w:val="28"/>
        </w:rPr>
        <w:t xml:space="preserve">. Сравнение результатов показывает </w:t>
      </w:r>
      <w:r>
        <w:rPr>
          <w:rFonts w:ascii="Times New Roman" w:hAnsi="Times New Roman" w:cs="Times New Roman"/>
          <w:sz w:val="28"/>
          <w:szCs w:val="28"/>
        </w:rPr>
        <w:t>сходство</w:t>
      </w:r>
      <w:r w:rsidRPr="00D74B88">
        <w:rPr>
          <w:rFonts w:ascii="Times New Roman" w:hAnsi="Times New Roman" w:cs="Times New Roman"/>
          <w:sz w:val="28"/>
          <w:szCs w:val="28"/>
        </w:rPr>
        <w:t xml:space="preserve"> в направлении и величине меридиональной составляющей, однако значительн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7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расхождение </w:t>
      </w:r>
      <w:r w:rsidRPr="00D74B88">
        <w:rPr>
          <w:rFonts w:ascii="Times New Roman" w:hAnsi="Times New Roman" w:cs="Times New Roman"/>
          <w:sz w:val="28"/>
          <w:szCs w:val="28"/>
        </w:rPr>
        <w:t>в значениях зональной составляющей ветра. Средняя зональная скорость, измеренная по данным IR2 в 2016 году, превышает скорость данных VIRTIS-M в 2006-2008 годах на величину до 16 м</w:t>
      </w:r>
      <w:r>
        <w:rPr>
          <w:rFonts w:ascii="Times New Roman" w:hAnsi="Times New Roman" w:cs="Times New Roman"/>
          <w:sz w:val="28"/>
          <w:szCs w:val="28"/>
        </w:rPr>
        <w:t xml:space="preserve">/с. </w:t>
      </w:r>
      <w:r w:rsidR="007F2F50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7F2F50">
        <w:rPr>
          <w:rFonts w:ascii="Times New Roman" w:hAnsi="Times New Roman" w:cs="Times New Roman"/>
          <w:sz w:val="28"/>
          <w:szCs w:val="28"/>
          <w:lang w:val="en-US"/>
        </w:rPr>
        <w:t xml:space="preserve">VIRTIS, </w:t>
      </w:r>
      <w:r w:rsidR="007F2F50">
        <w:rPr>
          <w:rFonts w:ascii="Times New Roman" w:hAnsi="Times New Roman" w:cs="Times New Roman"/>
          <w:sz w:val="28"/>
          <w:szCs w:val="28"/>
        </w:rPr>
        <w:t xml:space="preserve">изображения которого покрывают южное полушарие, изображения </w:t>
      </w:r>
      <w:r w:rsidR="007F2F50">
        <w:rPr>
          <w:rFonts w:ascii="Times New Roman" w:hAnsi="Times New Roman" w:cs="Times New Roman"/>
          <w:sz w:val="28"/>
          <w:szCs w:val="28"/>
          <w:lang w:val="en-US"/>
        </w:rPr>
        <w:t>IR2</w:t>
      </w:r>
      <w:r w:rsidR="007F2F50">
        <w:rPr>
          <w:rFonts w:ascii="Times New Roman" w:hAnsi="Times New Roman" w:cs="Times New Roman"/>
          <w:sz w:val="28"/>
          <w:szCs w:val="28"/>
        </w:rPr>
        <w:t xml:space="preserve"> покрывают также северное полушарие, благодаря чему возможно сравнение скоростей севернее и южнее экватора. Кроме того, в работе проведено исследование долготных вариаций для поиска возможного влияния топографии Венеры на динамику атмосферы.</w:t>
      </w:r>
      <w:bookmarkStart w:id="0" w:name="_GoBack"/>
      <w:bookmarkEnd w:id="0"/>
      <w:r w:rsidR="007F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75282C" w:rsidRPr="007F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88"/>
    <w:rsid w:val="0005107F"/>
    <w:rsid w:val="00060C0A"/>
    <w:rsid w:val="00065080"/>
    <w:rsid w:val="00067202"/>
    <w:rsid w:val="000A2483"/>
    <w:rsid w:val="000F6F7D"/>
    <w:rsid w:val="00112D43"/>
    <w:rsid w:val="00146EF6"/>
    <w:rsid w:val="001A2ED1"/>
    <w:rsid w:val="00213814"/>
    <w:rsid w:val="0028343F"/>
    <w:rsid w:val="00297955"/>
    <w:rsid w:val="00297F84"/>
    <w:rsid w:val="00312ADF"/>
    <w:rsid w:val="00340295"/>
    <w:rsid w:val="00346915"/>
    <w:rsid w:val="003474A1"/>
    <w:rsid w:val="00357354"/>
    <w:rsid w:val="003E40B1"/>
    <w:rsid w:val="003F44F2"/>
    <w:rsid w:val="00416065"/>
    <w:rsid w:val="00444720"/>
    <w:rsid w:val="0047290E"/>
    <w:rsid w:val="004C5981"/>
    <w:rsid w:val="004D4D06"/>
    <w:rsid w:val="004F1351"/>
    <w:rsid w:val="0057427E"/>
    <w:rsid w:val="005B4B2E"/>
    <w:rsid w:val="005E0419"/>
    <w:rsid w:val="00603AC5"/>
    <w:rsid w:val="0064009E"/>
    <w:rsid w:val="00672134"/>
    <w:rsid w:val="00750D49"/>
    <w:rsid w:val="007523BF"/>
    <w:rsid w:val="0075282C"/>
    <w:rsid w:val="007F2F50"/>
    <w:rsid w:val="00802944"/>
    <w:rsid w:val="00812D84"/>
    <w:rsid w:val="00826087"/>
    <w:rsid w:val="00A01C59"/>
    <w:rsid w:val="00A70C21"/>
    <w:rsid w:val="00B62BA9"/>
    <w:rsid w:val="00BA1D25"/>
    <w:rsid w:val="00C10773"/>
    <w:rsid w:val="00C62D6E"/>
    <w:rsid w:val="00C71964"/>
    <w:rsid w:val="00CA5660"/>
    <w:rsid w:val="00CE3697"/>
    <w:rsid w:val="00D74B88"/>
    <w:rsid w:val="00D81F51"/>
    <w:rsid w:val="00DA4225"/>
    <w:rsid w:val="00DD5217"/>
    <w:rsid w:val="00DE0FCD"/>
    <w:rsid w:val="00DE66A8"/>
    <w:rsid w:val="00E4511F"/>
    <w:rsid w:val="00E84DA0"/>
    <w:rsid w:val="00E90657"/>
    <w:rsid w:val="00ED5B23"/>
    <w:rsid w:val="00F02871"/>
    <w:rsid w:val="00F278F3"/>
    <w:rsid w:val="00F50B71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 Research Institute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2019-05-15T08:42:00Z</dcterms:created>
  <dcterms:modified xsi:type="dcterms:W3CDTF">2019-05-15T14:17:00Z</dcterms:modified>
</cp:coreProperties>
</file>